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5CE0" w14:textId="77777777" w:rsidR="00FA3883" w:rsidRPr="00825EC0" w:rsidRDefault="00FA3883" w:rsidP="00825EC0">
      <w:pPr>
        <w:autoSpaceDE w:val="0"/>
        <w:autoSpaceDN w:val="0"/>
        <w:adjustRightInd w:val="0"/>
        <w:spacing w:before="120" w:after="0" w:line="360" w:lineRule="auto"/>
        <w:ind w:firstLineChars="200" w:firstLine="480"/>
        <w:rPr>
          <w:kern w:val="0"/>
          <w:sz w:val="24"/>
          <w:szCs w:val="24"/>
        </w:rPr>
      </w:pPr>
    </w:p>
    <w:p w14:paraId="6BE781C3" w14:textId="38E76967" w:rsidR="00396443" w:rsidRPr="00396443" w:rsidRDefault="006B23D4" w:rsidP="00396443">
      <w:pPr>
        <w:autoSpaceDE w:val="0"/>
        <w:autoSpaceDN w:val="0"/>
        <w:adjustRightInd w:val="0"/>
        <w:spacing w:before="120" w:after="0" w:line="360" w:lineRule="auto"/>
        <w:jc w:val="center"/>
        <w:rPr>
          <w:b/>
          <w:bCs/>
          <w:color w:val="000000"/>
          <w:kern w:val="0"/>
          <w:sz w:val="32"/>
          <w:szCs w:val="32"/>
        </w:rPr>
      </w:pPr>
      <w:r w:rsidRPr="00727ECD">
        <w:rPr>
          <w:rFonts w:hint="eastAsia"/>
          <w:b/>
          <w:bCs/>
          <w:color w:val="000000"/>
          <w:kern w:val="0"/>
          <w:sz w:val="32"/>
          <w:szCs w:val="32"/>
        </w:rPr>
        <w:t>青鸟</w:t>
      </w:r>
      <w:r w:rsidRPr="00727ECD">
        <w:rPr>
          <w:b/>
          <w:bCs/>
          <w:color w:val="000000"/>
          <w:kern w:val="0"/>
          <w:sz w:val="32"/>
          <w:szCs w:val="32"/>
        </w:rPr>
        <w:t>消防股份有限公司</w:t>
      </w:r>
      <w:r w:rsidR="00A14E6A">
        <w:rPr>
          <w:rFonts w:hint="eastAsia"/>
          <w:b/>
          <w:bCs/>
          <w:color w:val="000000"/>
          <w:kern w:val="0"/>
          <w:sz w:val="32"/>
          <w:szCs w:val="32"/>
        </w:rPr>
        <w:t>介绍</w:t>
      </w:r>
    </w:p>
    <w:p w14:paraId="4BB240A8" w14:textId="77777777" w:rsidR="004E467A" w:rsidRDefault="004E467A" w:rsidP="00396443">
      <w:pPr>
        <w:autoSpaceDE w:val="0"/>
        <w:autoSpaceDN w:val="0"/>
        <w:adjustRightInd w:val="0"/>
        <w:spacing w:before="120" w:after="0" w:line="360" w:lineRule="auto"/>
        <w:ind w:firstLineChars="200" w:firstLine="480"/>
        <w:rPr>
          <w:kern w:val="0"/>
          <w:sz w:val="24"/>
          <w:szCs w:val="24"/>
        </w:rPr>
      </w:pPr>
    </w:p>
    <w:p w14:paraId="26284AC9" w14:textId="62FB4053" w:rsidR="005C364E" w:rsidRPr="00396443" w:rsidRDefault="005C364E" w:rsidP="00396443">
      <w:pPr>
        <w:autoSpaceDE w:val="0"/>
        <w:autoSpaceDN w:val="0"/>
        <w:adjustRightInd w:val="0"/>
        <w:spacing w:before="120" w:after="0" w:line="360" w:lineRule="auto"/>
        <w:ind w:firstLineChars="200" w:firstLine="480"/>
        <w:rPr>
          <w:kern w:val="0"/>
          <w:sz w:val="24"/>
          <w:szCs w:val="24"/>
        </w:rPr>
      </w:pPr>
      <w:r w:rsidRPr="005C364E">
        <w:rPr>
          <w:rFonts w:hint="eastAsia"/>
          <w:kern w:val="0"/>
          <w:sz w:val="24"/>
          <w:szCs w:val="24"/>
        </w:rPr>
        <w:t>青鸟消防股份有限公司（简称“公司”、“青鸟消防”）成立于</w:t>
      </w:r>
      <w:r w:rsidRPr="005C364E">
        <w:rPr>
          <w:rFonts w:hint="eastAsia"/>
          <w:kern w:val="0"/>
          <w:sz w:val="24"/>
          <w:szCs w:val="24"/>
        </w:rPr>
        <w:t>2001</w:t>
      </w:r>
      <w:r w:rsidRPr="005C364E">
        <w:rPr>
          <w:rFonts w:hint="eastAsia"/>
          <w:kern w:val="0"/>
          <w:sz w:val="24"/>
          <w:szCs w:val="24"/>
        </w:rPr>
        <w:t>年</w:t>
      </w:r>
      <w:r w:rsidRPr="005C364E">
        <w:rPr>
          <w:rFonts w:hint="eastAsia"/>
          <w:kern w:val="0"/>
          <w:sz w:val="24"/>
          <w:szCs w:val="24"/>
        </w:rPr>
        <w:t>6</w:t>
      </w:r>
      <w:r w:rsidRPr="005C364E">
        <w:rPr>
          <w:rFonts w:hint="eastAsia"/>
          <w:kern w:val="0"/>
          <w:sz w:val="24"/>
          <w:szCs w:val="24"/>
        </w:rPr>
        <w:t>月，是国内首家也是唯一</w:t>
      </w:r>
      <w:r>
        <w:rPr>
          <w:rFonts w:hint="eastAsia"/>
          <w:kern w:val="0"/>
          <w:sz w:val="24"/>
          <w:szCs w:val="24"/>
        </w:rPr>
        <w:t>一家</w:t>
      </w:r>
      <w:r w:rsidRPr="005C364E">
        <w:rPr>
          <w:rFonts w:hint="eastAsia"/>
          <w:kern w:val="0"/>
          <w:sz w:val="24"/>
          <w:szCs w:val="24"/>
        </w:rPr>
        <w:t>以消防电子产品为主营业务的</w:t>
      </w:r>
      <w:r w:rsidRPr="005C364E">
        <w:rPr>
          <w:rFonts w:hint="eastAsia"/>
          <w:kern w:val="0"/>
          <w:sz w:val="24"/>
          <w:szCs w:val="24"/>
        </w:rPr>
        <w:t>A</w:t>
      </w:r>
      <w:r w:rsidRPr="005C364E">
        <w:rPr>
          <w:rFonts w:hint="eastAsia"/>
          <w:kern w:val="0"/>
          <w:sz w:val="24"/>
          <w:szCs w:val="24"/>
        </w:rPr>
        <w:t>股上市公司（证券简称：青鸟消防，证券代码：</w:t>
      </w:r>
      <w:r w:rsidRPr="005C364E">
        <w:rPr>
          <w:rFonts w:hint="eastAsia"/>
          <w:kern w:val="0"/>
          <w:sz w:val="24"/>
          <w:szCs w:val="24"/>
        </w:rPr>
        <w:t>002960</w:t>
      </w:r>
      <w:r w:rsidRPr="005C364E">
        <w:rPr>
          <w:rFonts w:hint="eastAsia"/>
          <w:kern w:val="0"/>
          <w:sz w:val="24"/>
          <w:szCs w:val="24"/>
        </w:rPr>
        <w:t>）。</w:t>
      </w:r>
    </w:p>
    <w:p w14:paraId="41012815" w14:textId="4CA5D36F" w:rsidR="005C364E" w:rsidRPr="00396443" w:rsidRDefault="005C364E" w:rsidP="00EE370E">
      <w:pPr>
        <w:autoSpaceDE w:val="0"/>
        <w:autoSpaceDN w:val="0"/>
        <w:adjustRightInd w:val="0"/>
        <w:spacing w:before="120" w:after="0" w:line="360" w:lineRule="auto"/>
        <w:ind w:firstLineChars="200" w:firstLine="480"/>
        <w:rPr>
          <w:kern w:val="0"/>
          <w:sz w:val="24"/>
          <w:szCs w:val="24"/>
        </w:rPr>
      </w:pPr>
      <w:r w:rsidRPr="005C364E">
        <w:rPr>
          <w:rFonts w:hint="eastAsia"/>
          <w:kern w:val="0"/>
          <w:sz w:val="24"/>
          <w:szCs w:val="24"/>
        </w:rPr>
        <w:t>公司自成立以来始终聚焦于消防安全</w:t>
      </w:r>
      <w:r w:rsidR="00930068">
        <w:rPr>
          <w:rFonts w:hint="eastAsia"/>
          <w:kern w:val="0"/>
          <w:sz w:val="24"/>
          <w:szCs w:val="24"/>
        </w:rPr>
        <w:t>系统</w:t>
      </w:r>
      <w:r w:rsidRPr="005C364E">
        <w:rPr>
          <w:rFonts w:hint="eastAsia"/>
          <w:kern w:val="0"/>
          <w:sz w:val="24"/>
          <w:szCs w:val="24"/>
        </w:rPr>
        <w:t>的研发、生产和销售，是国内规模最大、品种最全、技术实力最强的消防电子产品供应商，</w:t>
      </w:r>
      <w:r w:rsidRPr="005C364E">
        <w:rPr>
          <w:rFonts w:hint="eastAsia"/>
          <w:kern w:val="0"/>
          <w:sz w:val="24"/>
          <w:szCs w:val="24"/>
        </w:rPr>
        <w:t>2021</w:t>
      </w:r>
      <w:r w:rsidRPr="005C364E">
        <w:rPr>
          <w:rFonts w:hint="eastAsia"/>
          <w:kern w:val="0"/>
          <w:sz w:val="24"/>
          <w:szCs w:val="24"/>
        </w:rPr>
        <w:t>年度实现营业收入</w:t>
      </w:r>
      <w:r w:rsidRPr="005C364E">
        <w:rPr>
          <w:rFonts w:hint="eastAsia"/>
          <w:kern w:val="0"/>
          <w:sz w:val="24"/>
          <w:szCs w:val="24"/>
        </w:rPr>
        <w:t>38.6</w:t>
      </w:r>
      <w:r w:rsidRPr="005C364E">
        <w:rPr>
          <w:rFonts w:hint="eastAsia"/>
          <w:kern w:val="0"/>
          <w:sz w:val="24"/>
          <w:szCs w:val="24"/>
        </w:rPr>
        <w:t>亿元，实现归母净利润</w:t>
      </w:r>
      <w:r w:rsidRPr="005C364E">
        <w:rPr>
          <w:rFonts w:hint="eastAsia"/>
          <w:kern w:val="0"/>
          <w:sz w:val="24"/>
          <w:szCs w:val="24"/>
        </w:rPr>
        <w:t>5.3</w:t>
      </w:r>
      <w:r w:rsidRPr="005C364E">
        <w:rPr>
          <w:rFonts w:hint="eastAsia"/>
          <w:kern w:val="0"/>
          <w:sz w:val="24"/>
          <w:szCs w:val="24"/>
        </w:rPr>
        <w:t>亿元。</w:t>
      </w:r>
    </w:p>
    <w:p w14:paraId="646B855E" w14:textId="325414CC" w:rsidR="005C364E" w:rsidRPr="00B14233" w:rsidRDefault="005C364E" w:rsidP="00B14233">
      <w:pPr>
        <w:pStyle w:val="ae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0" w:firstLine="480"/>
        <w:rPr>
          <w:kern w:val="0"/>
          <w:sz w:val="24"/>
          <w:szCs w:val="24"/>
        </w:rPr>
      </w:pPr>
      <w:r w:rsidRPr="00B14233">
        <w:rPr>
          <w:rFonts w:hint="eastAsia"/>
          <w:kern w:val="0"/>
          <w:sz w:val="24"/>
          <w:szCs w:val="24"/>
        </w:rPr>
        <w:t>经过二十余年时间的布局与深耕，</w:t>
      </w:r>
      <w:r w:rsidRPr="00B14233">
        <w:rPr>
          <w:rFonts w:hint="eastAsia"/>
          <w:b/>
          <w:kern w:val="0"/>
          <w:sz w:val="24"/>
          <w:szCs w:val="24"/>
        </w:rPr>
        <w:t>已构建形成“</w:t>
      </w:r>
      <w:r w:rsidRPr="00B14233">
        <w:rPr>
          <w:b/>
          <w:kern w:val="0"/>
          <w:sz w:val="24"/>
          <w:szCs w:val="24"/>
        </w:rPr>
        <w:t>3+2+2</w:t>
      </w:r>
      <w:r w:rsidRPr="00B14233">
        <w:rPr>
          <w:rFonts w:hint="eastAsia"/>
          <w:b/>
          <w:kern w:val="0"/>
          <w:sz w:val="24"/>
          <w:szCs w:val="24"/>
        </w:rPr>
        <w:t>”业务框架，即</w:t>
      </w:r>
      <w:r w:rsidR="00B14233" w:rsidRPr="00B14233">
        <w:rPr>
          <w:rFonts w:hint="eastAsia"/>
          <w:b/>
          <w:kern w:val="0"/>
          <w:sz w:val="24"/>
          <w:szCs w:val="24"/>
        </w:rPr>
        <w:t>：</w:t>
      </w:r>
      <w:r w:rsidRPr="00B14233">
        <w:rPr>
          <w:rFonts w:hint="eastAsia"/>
          <w:b/>
          <w:kern w:val="0"/>
          <w:sz w:val="24"/>
          <w:szCs w:val="24"/>
        </w:rPr>
        <w:t>以通用消防报警（含海外）、应急照明与智能疏散、工业消防为核心的“三驾马车”，</w:t>
      </w:r>
      <w:r w:rsidR="00930068" w:rsidRPr="00B14233">
        <w:rPr>
          <w:rFonts w:hint="eastAsia"/>
          <w:b/>
          <w:kern w:val="0"/>
          <w:sz w:val="24"/>
          <w:szCs w:val="24"/>
        </w:rPr>
        <w:t>以</w:t>
      </w:r>
      <w:r w:rsidRPr="00B14233">
        <w:rPr>
          <w:rFonts w:hint="eastAsia"/>
          <w:b/>
          <w:kern w:val="0"/>
          <w:sz w:val="24"/>
          <w:szCs w:val="24"/>
        </w:rPr>
        <w:t>气体类的自动灭火和气体检测业务</w:t>
      </w:r>
      <w:r w:rsidR="00930068" w:rsidRPr="00B14233">
        <w:rPr>
          <w:rFonts w:hint="eastAsia"/>
          <w:b/>
          <w:kern w:val="0"/>
          <w:sz w:val="24"/>
          <w:szCs w:val="24"/>
        </w:rPr>
        <w:t>为核心的“两翼”</w:t>
      </w:r>
      <w:r w:rsidRPr="00B14233">
        <w:rPr>
          <w:rFonts w:hint="eastAsia"/>
          <w:b/>
          <w:kern w:val="0"/>
          <w:sz w:val="24"/>
          <w:szCs w:val="24"/>
        </w:rPr>
        <w:t>，及以智慧消防、家用消防为核心的“</w:t>
      </w:r>
      <w:r w:rsidR="00930068" w:rsidRPr="00B14233">
        <w:rPr>
          <w:rFonts w:hint="eastAsia"/>
          <w:b/>
          <w:kern w:val="0"/>
          <w:sz w:val="24"/>
          <w:szCs w:val="24"/>
        </w:rPr>
        <w:t>双</w:t>
      </w:r>
      <w:r w:rsidRPr="00B14233">
        <w:rPr>
          <w:rFonts w:hint="eastAsia"/>
          <w:b/>
          <w:kern w:val="0"/>
          <w:sz w:val="24"/>
          <w:szCs w:val="24"/>
        </w:rPr>
        <w:t>星”，产品体系专业、丰富、齐全，贯穿着火灾安全管理（早期预警→报警→防火→疏散逃生→灭火）的全过程，真正实现形成了“一站式”的产品供应与服务闭环。</w:t>
      </w:r>
    </w:p>
    <w:p w14:paraId="44683B8C" w14:textId="4D69C157" w:rsidR="004E467A" w:rsidRDefault="004E467A" w:rsidP="005C364E">
      <w:pPr>
        <w:autoSpaceDE w:val="0"/>
        <w:autoSpaceDN w:val="0"/>
        <w:adjustRightInd w:val="0"/>
        <w:spacing w:before="120" w:after="0" w:line="360" w:lineRule="auto"/>
        <w:ind w:firstLineChars="200" w:firstLine="480"/>
        <w:rPr>
          <w:kern w:val="0"/>
          <w:sz w:val="24"/>
          <w:szCs w:val="24"/>
        </w:rPr>
      </w:pPr>
      <w:r w:rsidRPr="005C364E">
        <w:rPr>
          <w:rFonts w:hint="eastAsia"/>
          <w:kern w:val="0"/>
          <w:sz w:val="24"/>
          <w:szCs w:val="24"/>
        </w:rPr>
        <w:t>其中，</w:t>
      </w:r>
      <w:r w:rsidRPr="00B14233">
        <w:rPr>
          <w:rFonts w:hint="eastAsia"/>
          <w:b/>
          <w:kern w:val="0"/>
          <w:sz w:val="24"/>
          <w:szCs w:val="24"/>
        </w:rPr>
        <w:t>家用消防领域，</w:t>
      </w:r>
      <w:r w:rsidR="00930068" w:rsidRPr="00B14233">
        <w:rPr>
          <w:rFonts w:hint="eastAsia"/>
          <w:b/>
          <w:kern w:val="0"/>
          <w:sz w:val="24"/>
          <w:szCs w:val="24"/>
        </w:rPr>
        <w:t>以</w:t>
      </w:r>
      <w:r w:rsidRPr="00B14233">
        <w:rPr>
          <w:rFonts w:hint="eastAsia"/>
          <w:b/>
          <w:kern w:val="0"/>
          <w:sz w:val="24"/>
          <w:szCs w:val="24"/>
        </w:rPr>
        <w:t>“吻胜”品牌</w:t>
      </w:r>
      <w:r w:rsidR="00930068" w:rsidRPr="00B14233">
        <w:rPr>
          <w:rFonts w:hint="eastAsia"/>
          <w:b/>
          <w:kern w:val="0"/>
          <w:sz w:val="24"/>
          <w:szCs w:val="24"/>
        </w:rPr>
        <w:t>为核心，</w:t>
      </w:r>
      <w:r w:rsidRPr="00B14233">
        <w:rPr>
          <w:rFonts w:hint="eastAsia"/>
          <w:b/>
          <w:kern w:val="0"/>
          <w:sz w:val="24"/>
          <w:szCs w:val="24"/>
        </w:rPr>
        <w:t>构建“</w:t>
      </w:r>
      <w:r w:rsidRPr="00B14233">
        <w:rPr>
          <w:b/>
          <w:kern w:val="0"/>
          <w:sz w:val="24"/>
          <w:szCs w:val="24"/>
        </w:rPr>
        <w:t>4+N</w:t>
      </w:r>
      <w:r w:rsidRPr="00B14233">
        <w:rPr>
          <w:rFonts w:hint="eastAsia"/>
          <w:b/>
          <w:kern w:val="0"/>
          <w:sz w:val="24"/>
          <w:szCs w:val="24"/>
        </w:rPr>
        <w:t>”智能消防报警家居生态，</w:t>
      </w:r>
      <w:r w:rsidR="00930068" w:rsidRPr="00B14233">
        <w:rPr>
          <w:rFonts w:hint="eastAsia"/>
          <w:b/>
          <w:kern w:val="0"/>
          <w:sz w:val="24"/>
          <w:szCs w:val="24"/>
        </w:rPr>
        <w:t>基于“</w:t>
      </w:r>
      <w:r w:rsidRPr="00B14233">
        <w:rPr>
          <w:rFonts w:hint="eastAsia"/>
          <w:b/>
          <w:kern w:val="0"/>
          <w:sz w:val="24"/>
          <w:szCs w:val="24"/>
        </w:rPr>
        <w:t>吻胜云</w:t>
      </w:r>
      <w:r w:rsidR="00930068" w:rsidRPr="00B14233">
        <w:rPr>
          <w:rFonts w:hint="eastAsia"/>
          <w:b/>
          <w:kern w:val="0"/>
          <w:sz w:val="24"/>
          <w:szCs w:val="24"/>
        </w:rPr>
        <w:t>”</w:t>
      </w:r>
      <w:r w:rsidRPr="00B14233">
        <w:rPr>
          <w:rFonts w:hint="eastAsia"/>
          <w:b/>
          <w:kern w:val="0"/>
          <w:sz w:val="24"/>
          <w:szCs w:val="24"/>
        </w:rPr>
        <w:t>搭载包括智能烟感火灾探测报警器、智能燃气探测报警器、智能一氧化碳探测报警器、灭火器等在内的四大自研硬件，实现家居及类家居场景的全屋消防安全智能化，利用互联互通的吻胜云开放平台，与合作伙伴分享云平台服务能力，共同打造物联网云生态，致力为用户打造一个智能技术营造的安全、智能的居住坏境，享受科技带来的轻松、舒适和愉悦的生活。</w:t>
      </w:r>
    </w:p>
    <w:p w14:paraId="39ABDB44" w14:textId="51FA5AB4" w:rsidR="005C364E" w:rsidRPr="005C364E" w:rsidRDefault="00B14233" w:rsidP="00B14233">
      <w:pPr>
        <w:autoSpaceDE w:val="0"/>
        <w:autoSpaceDN w:val="0"/>
        <w:adjustRightInd w:val="0"/>
        <w:spacing w:before="120" w:after="0" w:line="360" w:lineRule="auto"/>
        <w:jc w:val="center"/>
        <w:rPr>
          <w:rFonts w:hint="eastAsia"/>
          <w:kern w:val="0"/>
          <w:sz w:val="24"/>
          <w:szCs w:val="24"/>
        </w:rPr>
      </w:pPr>
      <w:r w:rsidRPr="00B14233">
        <w:rPr>
          <w:noProof/>
          <w:kern w:val="0"/>
          <w:sz w:val="24"/>
          <w:szCs w:val="24"/>
        </w:rPr>
        <w:lastRenderedPageBreak/>
        <w:drawing>
          <wp:inline distT="0" distB="0" distL="0" distR="0" wp14:anchorId="56FE4D0E" wp14:editId="203D88AB">
            <wp:extent cx="5274310" cy="810768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43991" w14:textId="235697E5" w:rsidR="00930068" w:rsidRDefault="00930068" w:rsidP="009914BF">
      <w:pPr>
        <w:pStyle w:val="ae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0" w:firstLine="480"/>
        <w:rPr>
          <w:kern w:val="0"/>
          <w:sz w:val="24"/>
          <w:szCs w:val="24"/>
        </w:rPr>
      </w:pPr>
      <w:r w:rsidRPr="00B14233">
        <w:rPr>
          <w:rFonts w:hint="eastAsia"/>
          <w:kern w:val="0"/>
          <w:sz w:val="24"/>
          <w:szCs w:val="24"/>
        </w:rPr>
        <w:t>公司旗下品牌众多，涵盖了预警、通用报警、疏散、气体灭火、气体探</w:t>
      </w:r>
      <w:r w:rsidRPr="009914BF">
        <w:rPr>
          <w:rFonts w:hint="eastAsia"/>
          <w:kern w:val="0"/>
          <w:sz w:val="24"/>
          <w:szCs w:val="24"/>
        </w:rPr>
        <w:lastRenderedPageBreak/>
        <w:t>测工业报警、储能安全等消防电子门类及场景。</w:t>
      </w:r>
    </w:p>
    <w:p w14:paraId="4C0DF89E" w14:textId="300552DD" w:rsidR="009914BF" w:rsidRPr="009914BF" w:rsidRDefault="00825904" w:rsidP="009914BF">
      <w:pPr>
        <w:autoSpaceDE w:val="0"/>
        <w:autoSpaceDN w:val="0"/>
        <w:adjustRightInd w:val="0"/>
        <w:spacing w:before="120" w:after="0" w:line="360" w:lineRule="auto"/>
        <w:rPr>
          <w:rFonts w:hint="eastAsia"/>
          <w:kern w:val="0"/>
          <w:sz w:val="24"/>
          <w:szCs w:val="24"/>
        </w:rPr>
      </w:pPr>
      <w:r>
        <w:rPr>
          <w:noProof/>
          <w:kern w:val="0"/>
          <w:sz w:val="24"/>
          <w:szCs w:val="24"/>
        </w:rPr>
        <w:drawing>
          <wp:inline distT="0" distB="0" distL="0" distR="0" wp14:anchorId="028913F3" wp14:editId="19A90D28">
            <wp:extent cx="5328234" cy="2176071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176" cy="218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799C1D" w14:textId="57834A87" w:rsidR="00930068" w:rsidRPr="009914BF" w:rsidRDefault="005C364E" w:rsidP="009914BF">
      <w:pPr>
        <w:pStyle w:val="ae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0" w:firstLine="480"/>
        <w:rPr>
          <w:kern w:val="0"/>
          <w:sz w:val="24"/>
          <w:szCs w:val="24"/>
        </w:rPr>
      </w:pPr>
      <w:r w:rsidRPr="00B14233">
        <w:rPr>
          <w:rFonts w:hint="eastAsia"/>
          <w:kern w:val="0"/>
          <w:sz w:val="24"/>
          <w:szCs w:val="24"/>
        </w:rPr>
        <w:t>公司一直视研发创新为企业不断向前发展的生命力，以振兴中国民族品</w:t>
      </w:r>
      <w:r w:rsidRPr="009914BF">
        <w:rPr>
          <w:rFonts w:hint="eastAsia"/>
          <w:kern w:val="0"/>
          <w:sz w:val="24"/>
          <w:szCs w:val="24"/>
        </w:rPr>
        <w:t>牌为已任，</w:t>
      </w:r>
      <w:r w:rsidR="00930068" w:rsidRPr="009914BF">
        <w:rPr>
          <w:rFonts w:hint="eastAsia"/>
          <w:kern w:val="0"/>
          <w:sz w:val="24"/>
          <w:szCs w:val="24"/>
        </w:rPr>
        <w:t>持续高强度进行包括底层技术、核心部件、应用产品多维度的研发投入，硕果累累。</w:t>
      </w:r>
    </w:p>
    <w:p w14:paraId="5A5BBEE6" w14:textId="5FEAAC4C" w:rsidR="00930068" w:rsidRDefault="00930068" w:rsidP="00EE370E">
      <w:pPr>
        <w:autoSpaceDE w:val="0"/>
        <w:autoSpaceDN w:val="0"/>
        <w:adjustRightInd w:val="0"/>
        <w:spacing w:before="120" w:after="0" w:line="360" w:lineRule="auto"/>
        <w:ind w:firstLineChars="200"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</w:t>
      </w:r>
      <w:r w:rsidR="005C364E" w:rsidRPr="005C364E">
        <w:rPr>
          <w:rFonts w:hint="eastAsia"/>
          <w:kern w:val="0"/>
          <w:sz w:val="24"/>
          <w:szCs w:val="24"/>
        </w:rPr>
        <w:t>目前研发团队已超过</w:t>
      </w:r>
      <w:r w:rsidR="005C364E" w:rsidRPr="005C364E">
        <w:rPr>
          <w:rFonts w:hint="eastAsia"/>
          <w:kern w:val="0"/>
          <w:sz w:val="24"/>
          <w:szCs w:val="24"/>
        </w:rPr>
        <w:t>350</w:t>
      </w:r>
      <w:r w:rsidR="005C364E" w:rsidRPr="005C364E">
        <w:rPr>
          <w:rFonts w:hint="eastAsia"/>
          <w:kern w:val="0"/>
          <w:sz w:val="24"/>
          <w:szCs w:val="24"/>
        </w:rPr>
        <w:t>人，</w:t>
      </w:r>
      <w:r>
        <w:rPr>
          <w:rFonts w:hint="eastAsia"/>
          <w:kern w:val="0"/>
          <w:sz w:val="24"/>
          <w:szCs w:val="24"/>
        </w:rPr>
        <w:t>拥有</w:t>
      </w:r>
      <w:r w:rsidRPr="005C364E">
        <w:rPr>
          <w:rFonts w:hint="eastAsia"/>
          <w:kern w:val="0"/>
          <w:sz w:val="24"/>
          <w:szCs w:val="24"/>
        </w:rPr>
        <w:t>UL</w:t>
      </w:r>
      <w:r w:rsidRPr="005C364E">
        <w:rPr>
          <w:rFonts w:hint="eastAsia"/>
          <w:kern w:val="0"/>
          <w:sz w:val="24"/>
          <w:szCs w:val="24"/>
        </w:rPr>
        <w:t>消防报警实验中心、</w:t>
      </w:r>
      <w:r w:rsidRPr="005C364E">
        <w:rPr>
          <w:rFonts w:hint="eastAsia"/>
          <w:kern w:val="0"/>
          <w:sz w:val="24"/>
          <w:szCs w:val="24"/>
        </w:rPr>
        <w:t>EMC</w:t>
      </w:r>
      <w:r w:rsidRPr="005C364E">
        <w:rPr>
          <w:rFonts w:hint="eastAsia"/>
          <w:kern w:val="0"/>
          <w:sz w:val="24"/>
          <w:szCs w:val="24"/>
        </w:rPr>
        <w:t>电磁兼容实验室、高低温湿环境实验室等高端研发实验室，并已获得了“</w:t>
      </w:r>
      <w:r w:rsidRPr="005C364E">
        <w:rPr>
          <w:rFonts w:hint="eastAsia"/>
          <w:kern w:val="0"/>
          <w:sz w:val="24"/>
          <w:szCs w:val="24"/>
        </w:rPr>
        <w:t>UL</w:t>
      </w:r>
      <w:r w:rsidRPr="005C364E">
        <w:rPr>
          <w:rFonts w:hint="eastAsia"/>
          <w:kern w:val="0"/>
          <w:sz w:val="24"/>
          <w:szCs w:val="24"/>
        </w:rPr>
        <w:t>认可目击测试实验室”的资质（是国内仅有的三家获此资质的单位之一）；</w:t>
      </w:r>
    </w:p>
    <w:p w14:paraId="16E13725" w14:textId="462418A0" w:rsidR="00B92F67" w:rsidRDefault="00930068" w:rsidP="00B92F67">
      <w:pPr>
        <w:autoSpaceDE w:val="0"/>
        <w:autoSpaceDN w:val="0"/>
        <w:adjustRightInd w:val="0"/>
        <w:spacing w:before="120" w:after="0" w:line="360" w:lineRule="auto"/>
        <w:ind w:firstLineChars="200" w:firstLine="480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</w:t>
      </w:r>
      <w:r w:rsidR="005C364E" w:rsidRPr="005C364E">
        <w:rPr>
          <w:rFonts w:hint="eastAsia"/>
          <w:kern w:val="0"/>
          <w:sz w:val="24"/>
          <w:szCs w:val="24"/>
        </w:rPr>
        <w:t>已获得的境内外专利共</w:t>
      </w:r>
      <w:r w:rsidR="005C364E" w:rsidRPr="005C364E">
        <w:rPr>
          <w:rFonts w:hint="eastAsia"/>
          <w:kern w:val="0"/>
          <w:sz w:val="24"/>
          <w:szCs w:val="24"/>
        </w:rPr>
        <w:t>371</w:t>
      </w:r>
      <w:r w:rsidR="005C364E" w:rsidRPr="005C364E">
        <w:rPr>
          <w:rFonts w:hint="eastAsia"/>
          <w:kern w:val="0"/>
          <w:sz w:val="24"/>
          <w:szCs w:val="24"/>
        </w:rPr>
        <w:t>项，计算机软件著作权</w:t>
      </w:r>
      <w:r w:rsidR="005C364E" w:rsidRPr="005C364E">
        <w:rPr>
          <w:rFonts w:hint="eastAsia"/>
          <w:kern w:val="0"/>
          <w:sz w:val="24"/>
          <w:szCs w:val="24"/>
        </w:rPr>
        <w:t>288</w:t>
      </w:r>
      <w:r w:rsidR="005C364E" w:rsidRPr="005C364E">
        <w:rPr>
          <w:rFonts w:hint="eastAsia"/>
          <w:kern w:val="0"/>
          <w:sz w:val="24"/>
          <w:szCs w:val="24"/>
        </w:rPr>
        <w:t>项；共取得中国国家强制性产品认证（</w:t>
      </w:r>
      <w:r w:rsidR="005C364E" w:rsidRPr="005C364E">
        <w:rPr>
          <w:rFonts w:hint="eastAsia"/>
          <w:kern w:val="0"/>
          <w:sz w:val="24"/>
          <w:szCs w:val="24"/>
        </w:rPr>
        <w:t>3C</w:t>
      </w:r>
      <w:r w:rsidR="005C364E" w:rsidRPr="005C364E">
        <w:rPr>
          <w:rFonts w:hint="eastAsia"/>
          <w:kern w:val="0"/>
          <w:sz w:val="24"/>
          <w:szCs w:val="24"/>
        </w:rPr>
        <w:t>）证书</w:t>
      </w:r>
      <w:r w:rsidR="005C364E" w:rsidRPr="005C364E">
        <w:rPr>
          <w:rFonts w:hint="eastAsia"/>
          <w:kern w:val="0"/>
          <w:sz w:val="24"/>
          <w:szCs w:val="24"/>
        </w:rPr>
        <w:t>556</w:t>
      </w:r>
      <w:r w:rsidR="005C364E" w:rsidRPr="005C364E">
        <w:rPr>
          <w:rFonts w:hint="eastAsia"/>
          <w:kern w:val="0"/>
          <w:sz w:val="24"/>
          <w:szCs w:val="24"/>
        </w:rPr>
        <w:t>项、消防产品认证证书</w:t>
      </w:r>
      <w:r w:rsidR="005C364E" w:rsidRPr="005C364E">
        <w:rPr>
          <w:rFonts w:hint="eastAsia"/>
          <w:kern w:val="0"/>
          <w:sz w:val="24"/>
          <w:szCs w:val="24"/>
        </w:rPr>
        <w:t>240</w:t>
      </w:r>
      <w:r w:rsidR="005C364E" w:rsidRPr="005C364E">
        <w:rPr>
          <w:rFonts w:hint="eastAsia"/>
          <w:kern w:val="0"/>
          <w:sz w:val="24"/>
          <w:szCs w:val="24"/>
        </w:rPr>
        <w:t>项、</w:t>
      </w:r>
      <w:r w:rsidR="005C364E" w:rsidRPr="005C364E">
        <w:rPr>
          <w:rFonts w:hint="eastAsia"/>
          <w:kern w:val="0"/>
          <w:sz w:val="24"/>
          <w:szCs w:val="24"/>
        </w:rPr>
        <w:t>UL/ULC</w:t>
      </w:r>
      <w:r w:rsidR="005C364E" w:rsidRPr="005C364E">
        <w:rPr>
          <w:rFonts w:hint="eastAsia"/>
          <w:kern w:val="0"/>
          <w:sz w:val="24"/>
          <w:szCs w:val="24"/>
        </w:rPr>
        <w:t>认证证书共</w:t>
      </w:r>
      <w:r w:rsidR="005C364E" w:rsidRPr="005C364E">
        <w:rPr>
          <w:rFonts w:hint="eastAsia"/>
          <w:kern w:val="0"/>
          <w:sz w:val="24"/>
          <w:szCs w:val="24"/>
        </w:rPr>
        <w:t>29</w:t>
      </w:r>
      <w:r w:rsidR="005C364E" w:rsidRPr="005C364E">
        <w:rPr>
          <w:rFonts w:hint="eastAsia"/>
          <w:kern w:val="0"/>
          <w:sz w:val="24"/>
          <w:szCs w:val="24"/>
        </w:rPr>
        <w:t>项、</w:t>
      </w:r>
      <w:r w:rsidR="005C364E" w:rsidRPr="005C364E">
        <w:rPr>
          <w:rFonts w:hint="eastAsia"/>
          <w:kern w:val="0"/>
          <w:sz w:val="24"/>
          <w:szCs w:val="24"/>
        </w:rPr>
        <w:t>CE</w:t>
      </w:r>
      <w:r w:rsidR="005C364E" w:rsidRPr="005C364E">
        <w:rPr>
          <w:rFonts w:hint="eastAsia"/>
          <w:kern w:val="0"/>
          <w:sz w:val="24"/>
          <w:szCs w:val="24"/>
        </w:rPr>
        <w:t>认证证书共</w:t>
      </w:r>
      <w:r w:rsidR="005C364E" w:rsidRPr="005C364E">
        <w:rPr>
          <w:rFonts w:hint="eastAsia"/>
          <w:kern w:val="0"/>
          <w:sz w:val="24"/>
          <w:szCs w:val="24"/>
        </w:rPr>
        <w:t>156</w:t>
      </w:r>
      <w:r w:rsidR="005C364E" w:rsidRPr="005C364E">
        <w:rPr>
          <w:rFonts w:hint="eastAsia"/>
          <w:kern w:val="0"/>
          <w:sz w:val="24"/>
          <w:szCs w:val="24"/>
        </w:rPr>
        <w:t>项、</w:t>
      </w:r>
      <w:r w:rsidR="005C364E" w:rsidRPr="005C364E">
        <w:rPr>
          <w:rFonts w:hint="eastAsia"/>
          <w:kern w:val="0"/>
          <w:sz w:val="24"/>
          <w:szCs w:val="24"/>
        </w:rPr>
        <w:t>NF</w:t>
      </w:r>
      <w:r w:rsidR="005C364E" w:rsidRPr="005C364E">
        <w:rPr>
          <w:rFonts w:hint="eastAsia"/>
          <w:kern w:val="0"/>
          <w:sz w:val="24"/>
          <w:szCs w:val="24"/>
        </w:rPr>
        <w:t>认证证书</w:t>
      </w:r>
      <w:r w:rsidR="005C364E" w:rsidRPr="005C364E">
        <w:rPr>
          <w:rFonts w:hint="eastAsia"/>
          <w:kern w:val="0"/>
          <w:sz w:val="24"/>
          <w:szCs w:val="24"/>
        </w:rPr>
        <w:t>112</w:t>
      </w:r>
      <w:r w:rsidR="005C364E" w:rsidRPr="005C364E">
        <w:rPr>
          <w:rFonts w:hint="eastAsia"/>
          <w:kern w:val="0"/>
          <w:sz w:val="24"/>
          <w:szCs w:val="24"/>
        </w:rPr>
        <w:t>项、</w:t>
      </w:r>
      <w:r w:rsidR="005C364E" w:rsidRPr="005C364E">
        <w:rPr>
          <w:rFonts w:hint="eastAsia"/>
          <w:kern w:val="0"/>
          <w:sz w:val="24"/>
          <w:szCs w:val="24"/>
        </w:rPr>
        <w:t>FM</w:t>
      </w:r>
      <w:r w:rsidR="005C364E" w:rsidRPr="005C364E">
        <w:rPr>
          <w:rFonts w:hint="eastAsia"/>
          <w:kern w:val="0"/>
          <w:sz w:val="24"/>
          <w:szCs w:val="24"/>
        </w:rPr>
        <w:t>认证证书</w:t>
      </w:r>
      <w:r w:rsidR="005C364E" w:rsidRPr="005C364E">
        <w:rPr>
          <w:rFonts w:hint="eastAsia"/>
          <w:kern w:val="0"/>
          <w:sz w:val="24"/>
          <w:szCs w:val="24"/>
        </w:rPr>
        <w:t>6</w:t>
      </w:r>
      <w:r w:rsidR="005C364E" w:rsidRPr="005C364E">
        <w:rPr>
          <w:rFonts w:hint="eastAsia"/>
          <w:kern w:val="0"/>
          <w:sz w:val="24"/>
          <w:szCs w:val="24"/>
        </w:rPr>
        <w:t>项、</w:t>
      </w:r>
      <w:r w:rsidR="005C364E" w:rsidRPr="005C364E">
        <w:rPr>
          <w:rFonts w:hint="eastAsia"/>
          <w:kern w:val="0"/>
          <w:sz w:val="24"/>
          <w:szCs w:val="24"/>
        </w:rPr>
        <w:t>FCC</w:t>
      </w:r>
      <w:r w:rsidR="005C364E" w:rsidRPr="005C364E">
        <w:rPr>
          <w:rFonts w:hint="eastAsia"/>
          <w:kern w:val="0"/>
          <w:sz w:val="24"/>
          <w:szCs w:val="24"/>
        </w:rPr>
        <w:t>证书</w:t>
      </w:r>
      <w:r w:rsidR="005C364E" w:rsidRPr="005C364E">
        <w:rPr>
          <w:rFonts w:hint="eastAsia"/>
          <w:kern w:val="0"/>
          <w:sz w:val="24"/>
          <w:szCs w:val="24"/>
        </w:rPr>
        <w:t>10</w:t>
      </w:r>
      <w:r w:rsidR="005C364E" w:rsidRPr="005C364E">
        <w:rPr>
          <w:rFonts w:hint="eastAsia"/>
          <w:kern w:val="0"/>
          <w:sz w:val="24"/>
          <w:szCs w:val="24"/>
        </w:rPr>
        <w:t>项、</w:t>
      </w:r>
      <w:r w:rsidR="005C364E" w:rsidRPr="005C364E">
        <w:rPr>
          <w:rFonts w:hint="eastAsia"/>
          <w:kern w:val="0"/>
          <w:sz w:val="24"/>
          <w:szCs w:val="24"/>
        </w:rPr>
        <w:t>COC</w:t>
      </w:r>
      <w:r w:rsidR="005C364E" w:rsidRPr="005C364E">
        <w:rPr>
          <w:rFonts w:hint="eastAsia"/>
          <w:kern w:val="0"/>
          <w:sz w:val="24"/>
          <w:szCs w:val="24"/>
        </w:rPr>
        <w:t>证书</w:t>
      </w:r>
      <w:r w:rsidR="005C364E" w:rsidRPr="005C364E">
        <w:rPr>
          <w:rFonts w:hint="eastAsia"/>
          <w:kern w:val="0"/>
          <w:sz w:val="24"/>
          <w:szCs w:val="24"/>
        </w:rPr>
        <w:t>29</w:t>
      </w:r>
      <w:r w:rsidR="005C364E" w:rsidRPr="005C364E">
        <w:rPr>
          <w:rFonts w:hint="eastAsia"/>
          <w:kern w:val="0"/>
          <w:sz w:val="24"/>
          <w:szCs w:val="24"/>
        </w:rPr>
        <w:t>项、</w:t>
      </w:r>
      <w:r w:rsidR="005C364E" w:rsidRPr="005C364E">
        <w:rPr>
          <w:rFonts w:hint="eastAsia"/>
          <w:kern w:val="0"/>
          <w:sz w:val="24"/>
          <w:szCs w:val="24"/>
        </w:rPr>
        <w:t>KCs</w:t>
      </w:r>
      <w:r w:rsidR="005C364E" w:rsidRPr="005C364E">
        <w:rPr>
          <w:rFonts w:hint="eastAsia"/>
          <w:kern w:val="0"/>
          <w:sz w:val="24"/>
          <w:szCs w:val="24"/>
        </w:rPr>
        <w:t>证书</w:t>
      </w:r>
      <w:r w:rsidR="005C364E" w:rsidRPr="005C364E">
        <w:rPr>
          <w:rFonts w:hint="eastAsia"/>
          <w:kern w:val="0"/>
          <w:sz w:val="24"/>
          <w:szCs w:val="24"/>
        </w:rPr>
        <w:t>3</w:t>
      </w:r>
      <w:r w:rsidR="005C364E" w:rsidRPr="005C364E">
        <w:rPr>
          <w:rFonts w:hint="eastAsia"/>
          <w:kern w:val="0"/>
          <w:sz w:val="24"/>
          <w:szCs w:val="24"/>
        </w:rPr>
        <w:t>项、</w:t>
      </w:r>
      <w:r w:rsidR="005C364E" w:rsidRPr="005C364E">
        <w:rPr>
          <w:rFonts w:hint="eastAsia"/>
          <w:kern w:val="0"/>
          <w:sz w:val="24"/>
          <w:szCs w:val="24"/>
        </w:rPr>
        <w:t>INMETRO</w:t>
      </w:r>
      <w:r w:rsidR="005C364E" w:rsidRPr="005C364E">
        <w:rPr>
          <w:rFonts w:hint="eastAsia"/>
          <w:kern w:val="0"/>
          <w:sz w:val="24"/>
          <w:szCs w:val="24"/>
        </w:rPr>
        <w:t>证书</w:t>
      </w:r>
      <w:r w:rsidR="005C364E" w:rsidRPr="005C364E">
        <w:rPr>
          <w:rFonts w:hint="eastAsia"/>
          <w:kern w:val="0"/>
          <w:sz w:val="24"/>
          <w:szCs w:val="24"/>
        </w:rPr>
        <w:t>5</w:t>
      </w:r>
      <w:r w:rsidR="005C364E" w:rsidRPr="005C364E">
        <w:rPr>
          <w:rFonts w:hint="eastAsia"/>
          <w:kern w:val="0"/>
          <w:sz w:val="24"/>
          <w:szCs w:val="24"/>
        </w:rPr>
        <w:t>项、</w:t>
      </w:r>
      <w:r w:rsidR="005C364E" w:rsidRPr="005C364E">
        <w:rPr>
          <w:rFonts w:hint="eastAsia"/>
          <w:kern w:val="0"/>
          <w:sz w:val="24"/>
          <w:szCs w:val="24"/>
        </w:rPr>
        <w:t>CNBOP</w:t>
      </w:r>
      <w:r w:rsidR="005C364E" w:rsidRPr="005C364E">
        <w:rPr>
          <w:rFonts w:hint="eastAsia"/>
          <w:kern w:val="0"/>
          <w:sz w:val="24"/>
          <w:szCs w:val="24"/>
        </w:rPr>
        <w:t>证书</w:t>
      </w:r>
      <w:r w:rsidR="005C364E" w:rsidRPr="005C364E">
        <w:rPr>
          <w:rFonts w:hint="eastAsia"/>
          <w:kern w:val="0"/>
          <w:sz w:val="24"/>
          <w:szCs w:val="24"/>
        </w:rPr>
        <w:t>6</w:t>
      </w:r>
      <w:r w:rsidR="005C364E" w:rsidRPr="005C364E">
        <w:rPr>
          <w:rFonts w:hint="eastAsia"/>
          <w:kern w:val="0"/>
          <w:sz w:val="24"/>
          <w:szCs w:val="24"/>
        </w:rPr>
        <w:t>项，这标志着公司研发的产品通过了国际高标准的检测，产品认证逐渐覆盖全球市场，能够满足国际中高端市场的需求；</w:t>
      </w:r>
    </w:p>
    <w:p w14:paraId="6CC52DB7" w14:textId="05416EF2" w:rsidR="005C364E" w:rsidRPr="00EE370E" w:rsidRDefault="00930068" w:rsidP="00EE370E">
      <w:pPr>
        <w:autoSpaceDE w:val="0"/>
        <w:autoSpaceDN w:val="0"/>
        <w:adjustRightInd w:val="0"/>
        <w:spacing w:before="120" w:after="0" w:line="360" w:lineRule="auto"/>
        <w:ind w:firstLineChars="200"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）</w:t>
      </w:r>
      <w:r w:rsidR="005C364E" w:rsidRPr="005C364E">
        <w:rPr>
          <w:rFonts w:hint="eastAsia"/>
          <w:kern w:val="0"/>
          <w:sz w:val="24"/>
          <w:szCs w:val="24"/>
        </w:rPr>
        <w:t>作为行业的先行者，青鸟消防自主创新研发出国内</w:t>
      </w:r>
      <w:r w:rsidR="000E7F6A">
        <w:rPr>
          <w:rFonts w:hint="eastAsia"/>
          <w:kern w:val="0"/>
          <w:sz w:val="24"/>
          <w:szCs w:val="24"/>
        </w:rPr>
        <w:t>/</w:t>
      </w:r>
      <w:r w:rsidR="000E7F6A">
        <w:rPr>
          <w:rFonts w:hint="eastAsia"/>
          <w:kern w:val="0"/>
          <w:sz w:val="24"/>
          <w:szCs w:val="24"/>
        </w:rPr>
        <w:t>国际首</w:t>
      </w:r>
      <w:r w:rsidR="005C364E" w:rsidRPr="005C364E">
        <w:rPr>
          <w:rFonts w:hint="eastAsia"/>
          <w:kern w:val="0"/>
          <w:sz w:val="24"/>
          <w:szCs w:val="24"/>
        </w:rPr>
        <w:t>款集火灾探测能力、高带宽数字通讯能力等技术于一体的消防报警专用芯片——“朱鹮”，具备强抗电磁干扰能力，低误报、低湿热、抗灰尘性能高，广泛应用于公司消防报警系统及子系统的现场部件、智慧消防终端等。</w:t>
      </w:r>
    </w:p>
    <w:p w14:paraId="461D5EF2" w14:textId="5CE2D860" w:rsidR="000E7F6A" w:rsidRDefault="005C364E" w:rsidP="00B92F67">
      <w:pPr>
        <w:pStyle w:val="ae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0" w:firstLine="480"/>
        <w:rPr>
          <w:kern w:val="0"/>
          <w:sz w:val="24"/>
          <w:szCs w:val="24"/>
        </w:rPr>
      </w:pPr>
      <w:r w:rsidRPr="005C364E">
        <w:rPr>
          <w:rFonts w:hint="eastAsia"/>
          <w:kern w:val="0"/>
          <w:sz w:val="24"/>
          <w:szCs w:val="24"/>
        </w:rPr>
        <w:t>公司积极构建形成“经销</w:t>
      </w:r>
      <w:r w:rsidRPr="005C364E">
        <w:rPr>
          <w:rFonts w:hint="eastAsia"/>
          <w:kern w:val="0"/>
          <w:sz w:val="24"/>
          <w:szCs w:val="24"/>
        </w:rPr>
        <w:t>+</w:t>
      </w:r>
      <w:r w:rsidRPr="005C364E">
        <w:rPr>
          <w:rFonts w:hint="eastAsia"/>
          <w:kern w:val="0"/>
          <w:sz w:val="24"/>
          <w:szCs w:val="24"/>
        </w:rPr>
        <w:t>直销”的全体系渠道模式，</w:t>
      </w:r>
      <w:r w:rsidR="000E7F6A">
        <w:rPr>
          <w:rFonts w:hint="eastAsia"/>
          <w:kern w:val="0"/>
          <w:sz w:val="24"/>
          <w:szCs w:val="24"/>
        </w:rPr>
        <w:t>拥有</w:t>
      </w:r>
      <w:r w:rsidRPr="005C364E">
        <w:rPr>
          <w:rFonts w:hint="eastAsia"/>
          <w:kern w:val="0"/>
          <w:sz w:val="24"/>
          <w:szCs w:val="24"/>
        </w:rPr>
        <w:t>覆盖全国的营销网络与完善的市场管理体系</w:t>
      </w:r>
      <w:r w:rsidR="000E7F6A">
        <w:rPr>
          <w:rFonts w:hint="eastAsia"/>
          <w:kern w:val="0"/>
          <w:sz w:val="24"/>
          <w:szCs w:val="24"/>
        </w:rPr>
        <w:t>，以及在加拿大、</w:t>
      </w:r>
      <w:r w:rsidRPr="005C364E">
        <w:rPr>
          <w:rFonts w:hint="eastAsia"/>
          <w:kern w:val="0"/>
          <w:sz w:val="24"/>
          <w:szCs w:val="24"/>
        </w:rPr>
        <w:t>法国、西班牙、英国等国家</w:t>
      </w:r>
      <w:r w:rsidR="000E7F6A">
        <w:rPr>
          <w:rFonts w:hint="eastAsia"/>
          <w:kern w:val="0"/>
          <w:sz w:val="24"/>
          <w:szCs w:val="24"/>
        </w:rPr>
        <w:t>和地区的海外渠道；</w:t>
      </w:r>
    </w:p>
    <w:p w14:paraId="3572C6DA" w14:textId="6F38A6D0" w:rsidR="005C364E" w:rsidRPr="00EE370E" w:rsidRDefault="005C364E" w:rsidP="00EE370E">
      <w:pPr>
        <w:autoSpaceDE w:val="0"/>
        <w:autoSpaceDN w:val="0"/>
        <w:adjustRightInd w:val="0"/>
        <w:spacing w:before="120" w:after="0" w:line="360" w:lineRule="auto"/>
        <w:ind w:firstLineChars="200" w:firstLine="480"/>
        <w:rPr>
          <w:kern w:val="0"/>
          <w:sz w:val="24"/>
          <w:szCs w:val="24"/>
        </w:rPr>
      </w:pPr>
      <w:r w:rsidRPr="005C364E">
        <w:rPr>
          <w:rFonts w:hint="eastAsia"/>
          <w:kern w:val="0"/>
          <w:sz w:val="24"/>
          <w:szCs w:val="24"/>
        </w:rPr>
        <w:lastRenderedPageBreak/>
        <w:t>在京津冀、长三角、珠三角</w:t>
      </w:r>
      <w:r w:rsidR="00185F18">
        <w:rPr>
          <w:rFonts w:hint="eastAsia"/>
          <w:kern w:val="0"/>
          <w:sz w:val="24"/>
          <w:szCs w:val="24"/>
        </w:rPr>
        <w:t>、西南地区</w:t>
      </w:r>
      <w:r w:rsidRPr="005C364E">
        <w:rPr>
          <w:rFonts w:hint="eastAsia"/>
          <w:kern w:val="0"/>
          <w:sz w:val="24"/>
          <w:szCs w:val="24"/>
        </w:rPr>
        <w:t>构建</w:t>
      </w:r>
      <w:r w:rsidR="000E7F6A">
        <w:rPr>
          <w:rFonts w:hint="eastAsia"/>
          <w:kern w:val="0"/>
          <w:sz w:val="24"/>
          <w:szCs w:val="24"/>
        </w:rPr>
        <w:t>形成</w:t>
      </w:r>
      <w:r w:rsidRPr="005C364E">
        <w:rPr>
          <w:rFonts w:hint="eastAsia"/>
          <w:kern w:val="0"/>
          <w:sz w:val="24"/>
          <w:szCs w:val="24"/>
        </w:rPr>
        <w:t>自动化与柔性生产相结合的国际先进水平生产基地，拥有《</w:t>
      </w:r>
      <w:r w:rsidRPr="005C364E">
        <w:rPr>
          <w:rFonts w:hint="eastAsia"/>
          <w:kern w:val="0"/>
          <w:sz w:val="24"/>
          <w:szCs w:val="24"/>
        </w:rPr>
        <w:t>CNAS</w:t>
      </w:r>
      <w:r w:rsidRPr="005C364E">
        <w:rPr>
          <w:rFonts w:hint="eastAsia"/>
          <w:kern w:val="0"/>
          <w:sz w:val="24"/>
          <w:szCs w:val="24"/>
        </w:rPr>
        <w:t>质量管理体系认证证书》和英国《</w:t>
      </w:r>
      <w:r w:rsidRPr="005C364E">
        <w:rPr>
          <w:rFonts w:hint="eastAsia"/>
          <w:kern w:val="0"/>
          <w:sz w:val="24"/>
          <w:szCs w:val="24"/>
        </w:rPr>
        <w:t>UKAS</w:t>
      </w:r>
      <w:r w:rsidRPr="005C364E">
        <w:rPr>
          <w:rFonts w:hint="eastAsia"/>
          <w:kern w:val="0"/>
          <w:sz w:val="24"/>
          <w:szCs w:val="24"/>
        </w:rPr>
        <w:t>质量管理体系认证证书》等多项体系认证，具备高质量、大规模的产能供给能力，多次获得“全国质量</w:t>
      </w:r>
      <w:r w:rsidRPr="005C364E">
        <w:rPr>
          <w:rFonts w:hint="eastAsia"/>
          <w:kern w:val="0"/>
          <w:sz w:val="24"/>
          <w:szCs w:val="24"/>
        </w:rPr>
        <w:t>AAA</w:t>
      </w:r>
      <w:r w:rsidRPr="005C364E">
        <w:rPr>
          <w:rFonts w:hint="eastAsia"/>
          <w:kern w:val="0"/>
          <w:sz w:val="24"/>
          <w:szCs w:val="24"/>
        </w:rPr>
        <w:t>单位”等荣誉。</w:t>
      </w:r>
    </w:p>
    <w:p w14:paraId="2570C22F" w14:textId="6B647125" w:rsidR="005C364E" w:rsidRDefault="005C364E" w:rsidP="00EE370E">
      <w:pPr>
        <w:autoSpaceDE w:val="0"/>
        <w:autoSpaceDN w:val="0"/>
        <w:adjustRightInd w:val="0"/>
        <w:spacing w:before="120" w:after="0" w:line="360" w:lineRule="auto"/>
        <w:ind w:firstLineChars="200" w:firstLine="480"/>
        <w:rPr>
          <w:kern w:val="0"/>
          <w:sz w:val="24"/>
          <w:szCs w:val="24"/>
        </w:rPr>
      </w:pPr>
      <w:r w:rsidRPr="005C364E">
        <w:rPr>
          <w:rFonts w:hint="eastAsia"/>
          <w:kern w:val="0"/>
          <w:sz w:val="24"/>
          <w:szCs w:val="24"/>
        </w:rPr>
        <w:t>依托于产品的卓越质量及优质服务，公司还是北京奥运会、上海世博会、北京大兴国际机场、苏州东方之门、希尔顿酒店、上海特斯拉工厂等项目的供应商，政府及各大行业客户对公司消防产品安全保障能力的认可</w:t>
      </w:r>
      <w:r w:rsidR="00014095">
        <w:rPr>
          <w:rFonts w:hint="eastAsia"/>
          <w:kern w:val="0"/>
          <w:sz w:val="24"/>
          <w:szCs w:val="24"/>
        </w:rPr>
        <w:t>充分</w:t>
      </w:r>
      <w:r w:rsidRPr="005C364E">
        <w:rPr>
          <w:rFonts w:hint="eastAsia"/>
          <w:kern w:val="0"/>
          <w:sz w:val="24"/>
          <w:szCs w:val="24"/>
        </w:rPr>
        <w:t>体现出“青鸟消防”已经打造成为消防领域的知名品牌。</w:t>
      </w:r>
    </w:p>
    <w:p w14:paraId="79E37F05" w14:textId="77777777" w:rsidR="00185F18" w:rsidRPr="00EE370E" w:rsidRDefault="00185F18" w:rsidP="00EE370E">
      <w:pPr>
        <w:autoSpaceDE w:val="0"/>
        <w:autoSpaceDN w:val="0"/>
        <w:adjustRightInd w:val="0"/>
        <w:spacing w:before="120" w:after="0" w:line="360" w:lineRule="auto"/>
        <w:ind w:firstLineChars="200" w:firstLine="480"/>
        <w:rPr>
          <w:kern w:val="0"/>
          <w:sz w:val="24"/>
          <w:szCs w:val="24"/>
        </w:rPr>
      </w:pPr>
    </w:p>
    <w:p w14:paraId="4E7EE1D8" w14:textId="708329D2" w:rsidR="00DA20DB" w:rsidRPr="00EE370E" w:rsidRDefault="005C364E" w:rsidP="00EE370E">
      <w:pPr>
        <w:autoSpaceDE w:val="0"/>
        <w:autoSpaceDN w:val="0"/>
        <w:adjustRightInd w:val="0"/>
        <w:spacing w:before="120" w:after="0" w:line="360" w:lineRule="auto"/>
        <w:ind w:firstLineChars="200" w:firstLine="480"/>
        <w:rPr>
          <w:kern w:val="0"/>
          <w:sz w:val="24"/>
          <w:szCs w:val="24"/>
        </w:rPr>
      </w:pPr>
      <w:r w:rsidRPr="005C364E">
        <w:rPr>
          <w:rFonts w:hint="eastAsia"/>
          <w:kern w:val="0"/>
          <w:sz w:val="24"/>
          <w:szCs w:val="24"/>
        </w:rPr>
        <w:t>未来，公司将继续聚焦消防安全领域，深耕细作、优化管理、有效扩张，并以此为基础渐次向安防、物联网等相关领域积极延展，充分利用</w:t>
      </w:r>
      <w:r w:rsidRPr="005C364E">
        <w:rPr>
          <w:rFonts w:hint="eastAsia"/>
          <w:kern w:val="0"/>
          <w:sz w:val="24"/>
          <w:szCs w:val="24"/>
        </w:rPr>
        <w:t>AI</w:t>
      </w:r>
      <w:r w:rsidRPr="005C364E">
        <w:rPr>
          <w:rFonts w:hint="eastAsia"/>
          <w:kern w:val="0"/>
          <w:sz w:val="24"/>
          <w:szCs w:val="24"/>
        </w:rPr>
        <w:t>、大数据、云计算等技术，进一步提升产品的性能、兼容性、智能化、适用场景等，以实现“消防安全</w:t>
      </w:r>
      <w:r w:rsidRPr="005C364E">
        <w:rPr>
          <w:rFonts w:hint="eastAsia"/>
          <w:kern w:val="0"/>
          <w:sz w:val="24"/>
          <w:szCs w:val="24"/>
        </w:rPr>
        <w:t>+</w:t>
      </w:r>
      <w:r w:rsidRPr="005C364E">
        <w:rPr>
          <w:rFonts w:hint="eastAsia"/>
          <w:kern w:val="0"/>
          <w:sz w:val="24"/>
          <w:szCs w:val="24"/>
        </w:rPr>
        <w:t>物联网”的全球化目标。</w:t>
      </w:r>
    </w:p>
    <w:sectPr w:rsidR="00DA20DB" w:rsidRPr="00EE370E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98BEC" w14:textId="77777777" w:rsidR="008D5D61" w:rsidRDefault="008D5D61" w:rsidP="00C3220C">
      <w:pPr>
        <w:spacing w:before="0" w:after="0"/>
      </w:pPr>
      <w:r>
        <w:separator/>
      </w:r>
    </w:p>
  </w:endnote>
  <w:endnote w:type="continuationSeparator" w:id="0">
    <w:p w14:paraId="3BE2A31A" w14:textId="77777777" w:rsidR="008D5D61" w:rsidRDefault="008D5D61" w:rsidP="00C322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C1F8" w14:textId="30B0BEA2" w:rsidR="00EE370E" w:rsidRPr="00EE370E" w:rsidRDefault="00EE370E">
    <w:pPr>
      <w:pStyle w:val="a5"/>
      <w:jc w:val="center"/>
    </w:pPr>
    <w:r w:rsidRPr="00EE370E">
      <w:rPr>
        <w:lang w:val="zh-CN"/>
      </w:rPr>
      <w:t xml:space="preserve"> </w:t>
    </w:r>
    <w:r w:rsidRPr="00EE370E">
      <w:fldChar w:fldCharType="begin"/>
    </w:r>
    <w:r w:rsidRPr="00EE370E">
      <w:instrText>PAGE  \* Arabic  \* MERGEFORMAT</w:instrText>
    </w:r>
    <w:r w:rsidRPr="00EE370E">
      <w:fldChar w:fldCharType="separate"/>
    </w:r>
    <w:r w:rsidR="00014095" w:rsidRPr="00014095">
      <w:rPr>
        <w:noProof/>
        <w:lang w:val="zh-CN"/>
      </w:rPr>
      <w:t>4</w:t>
    </w:r>
    <w:r w:rsidRPr="00EE370E">
      <w:fldChar w:fldCharType="end"/>
    </w:r>
    <w:r w:rsidRPr="00EE370E">
      <w:rPr>
        <w:lang w:val="zh-CN"/>
      </w:rPr>
      <w:t xml:space="preserve"> / </w:t>
    </w:r>
    <w:fldSimple w:instr="NUMPAGES  \* Arabic  \* MERGEFORMAT">
      <w:r w:rsidR="00014095" w:rsidRPr="00014095">
        <w:rPr>
          <w:noProof/>
          <w:lang w:val="zh-CN"/>
        </w:rPr>
        <w:t>4</w:t>
      </w:r>
    </w:fldSimple>
  </w:p>
  <w:p w14:paraId="6E049A9B" w14:textId="77777777" w:rsidR="00EE370E" w:rsidRDefault="00EE37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95980" w14:textId="77777777" w:rsidR="008D5D61" w:rsidRDefault="008D5D61" w:rsidP="00C3220C">
      <w:pPr>
        <w:spacing w:before="0" w:after="0"/>
      </w:pPr>
      <w:r>
        <w:separator/>
      </w:r>
    </w:p>
  </w:footnote>
  <w:footnote w:type="continuationSeparator" w:id="0">
    <w:p w14:paraId="727FDF4E" w14:textId="77777777" w:rsidR="008D5D61" w:rsidRDefault="008D5D61" w:rsidP="00C3220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D85E" w14:textId="47AA4E1F" w:rsidR="0008492C" w:rsidRDefault="0008492C" w:rsidP="0008492C">
    <w:pPr>
      <w:pStyle w:val="a3"/>
      <w:jc w:val="left"/>
    </w:pPr>
    <w:r>
      <w:rPr>
        <w:noProof/>
      </w:rPr>
      <w:drawing>
        <wp:inline distT="0" distB="0" distL="0" distR="0" wp14:anchorId="56728318" wp14:editId="021C1EC4">
          <wp:extent cx="1352659" cy="336550"/>
          <wp:effectExtent l="0" t="0" r="0" b="635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6330" b="12446"/>
                  <a:stretch/>
                </pic:blipFill>
                <pic:spPr bwMode="auto">
                  <a:xfrm>
                    <a:off x="0" y="0"/>
                    <a:ext cx="1462250" cy="3638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</w:t>
    </w:r>
    <w:r>
      <w:rPr>
        <w:rFonts w:hint="eastAsia"/>
      </w:rPr>
      <w:t>青鸟消防股份有限公司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1.7pt;height:11.7pt" o:bullet="t">
        <v:imagedata r:id="rId1" o:title="mso1EC9"/>
      </v:shape>
    </w:pict>
  </w:numPicBullet>
  <w:abstractNum w:abstractNumId="0" w15:restartNumberingAfterBreak="0">
    <w:nsid w:val="10623691"/>
    <w:multiLevelType w:val="hybridMultilevel"/>
    <w:tmpl w:val="1F02F2E4"/>
    <w:lvl w:ilvl="0" w:tplc="04090007">
      <w:start w:val="1"/>
      <w:numFmt w:val="bullet"/>
      <w:lvlText w:val=""/>
      <w:lvlPicBulletId w:val="0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CE10FD2"/>
    <w:multiLevelType w:val="hybridMultilevel"/>
    <w:tmpl w:val="12521108"/>
    <w:lvl w:ilvl="0" w:tplc="B9BAA45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D717FBE"/>
    <w:multiLevelType w:val="hybridMultilevel"/>
    <w:tmpl w:val="DB4CA410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401109">
    <w:abstractNumId w:val="0"/>
  </w:num>
  <w:num w:numId="2" w16cid:durableId="1886210712">
    <w:abstractNumId w:val="1"/>
  </w:num>
  <w:num w:numId="3" w16cid:durableId="1892691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316"/>
    <w:rsid w:val="0000196A"/>
    <w:rsid w:val="00001993"/>
    <w:rsid w:val="00014095"/>
    <w:rsid w:val="00014E4B"/>
    <w:rsid w:val="00020929"/>
    <w:rsid w:val="00047255"/>
    <w:rsid w:val="000652F9"/>
    <w:rsid w:val="0008467B"/>
    <w:rsid w:val="0008492C"/>
    <w:rsid w:val="000E2B34"/>
    <w:rsid w:val="000E7F6A"/>
    <w:rsid w:val="000F1F4B"/>
    <w:rsid w:val="001225C0"/>
    <w:rsid w:val="00150CB3"/>
    <w:rsid w:val="00181283"/>
    <w:rsid w:val="00185546"/>
    <w:rsid w:val="00185F18"/>
    <w:rsid w:val="001A3925"/>
    <w:rsid w:val="001B2960"/>
    <w:rsid w:val="0021622B"/>
    <w:rsid w:val="00256680"/>
    <w:rsid w:val="00271C9E"/>
    <w:rsid w:val="00274A9D"/>
    <w:rsid w:val="00277868"/>
    <w:rsid w:val="00294D14"/>
    <w:rsid w:val="00295B82"/>
    <w:rsid w:val="002E3D8F"/>
    <w:rsid w:val="002E7A85"/>
    <w:rsid w:val="002F7E12"/>
    <w:rsid w:val="00315175"/>
    <w:rsid w:val="00346F86"/>
    <w:rsid w:val="00396443"/>
    <w:rsid w:val="003A1094"/>
    <w:rsid w:val="003C3132"/>
    <w:rsid w:val="003E07A6"/>
    <w:rsid w:val="003E5DC6"/>
    <w:rsid w:val="003F4321"/>
    <w:rsid w:val="004211A2"/>
    <w:rsid w:val="00440987"/>
    <w:rsid w:val="00474621"/>
    <w:rsid w:val="0049043C"/>
    <w:rsid w:val="004B6A83"/>
    <w:rsid w:val="004B79D1"/>
    <w:rsid w:val="004E467A"/>
    <w:rsid w:val="00522BDF"/>
    <w:rsid w:val="005526C6"/>
    <w:rsid w:val="00587531"/>
    <w:rsid w:val="00591976"/>
    <w:rsid w:val="00593AF1"/>
    <w:rsid w:val="005A2BD0"/>
    <w:rsid w:val="005C11AA"/>
    <w:rsid w:val="005C364E"/>
    <w:rsid w:val="005D202E"/>
    <w:rsid w:val="006A2733"/>
    <w:rsid w:val="006B23D4"/>
    <w:rsid w:val="006B27EF"/>
    <w:rsid w:val="006C048B"/>
    <w:rsid w:val="006C4A0C"/>
    <w:rsid w:val="006D2DE2"/>
    <w:rsid w:val="006E19A8"/>
    <w:rsid w:val="0070098D"/>
    <w:rsid w:val="0070749B"/>
    <w:rsid w:val="00716DF7"/>
    <w:rsid w:val="00727ECD"/>
    <w:rsid w:val="00751690"/>
    <w:rsid w:val="00766E8E"/>
    <w:rsid w:val="00791159"/>
    <w:rsid w:val="007B049C"/>
    <w:rsid w:val="007F0B46"/>
    <w:rsid w:val="007F331B"/>
    <w:rsid w:val="00803156"/>
    <w:rsid w:val="00804F31"/>
    <w:rsid w:val="00820486"/>
    <w:rsid w:val="00825904"/>
    <w:rsid w:val="00825EC0"/>
    <w:rsid w:val="008323D1"/>
    <w:rsid w:val="008532E3"/>
    <w:rsid w:val="0089033B"/>
    <w:rsid w:val="00892BAC"/>
    <w:rsid w:val="008B036A"/>
    <w:rsid w:val="008B74B8"/>
    <w:rsid w:val="008C2602"/>
    <w:rsid w:val="008D0223"/>
    <w:rsid w:val="008D475A"/>
    <w:rsid w:val="008D5D61"/>
    <w:rsid w:val="008D67C0"/>
    <w:rsid w:val="008E7314"/>
    <w:rsid w:val="00930068"/>
    <w:rsid w:val="00943930"/>
    <w:rsid w:val="009914BF"/>
    <w:rsid w:val="009D46C6"/>
    <w:rsid w:val="009D71C8"/>
    <w:rsid w:val="00A00FFB"/>
    <w:rsid w:val="00A01EC7"/>
    <w:rsid w:val="00A14E6A"/>
    <w:rsid w:val="00A22277"/>
    <w:rsid w:val="00A51926"/>
    <w:rsid w:val="00A61BAF"/>
    <w:rsid w:val="00A82FEF"/>
    <w:rsid w:val="00AB2ADC"/>
    <w:rsid w:val="00AC50B3"/>
    <w:rsid w:val="00AC5EDF"/>
    <w:rsid w:val="00AC780D"/>
    <w:rsid w:val="00AF12F4"/>
    <w:rsid w:val="00B01AD5"/>
    <w:rsid w:val="00B02302"/>
    <w:rsid w:val="00B14233"/>
    <w:rsid w:val="00B2296A"/>
    <w:rsid w:val="00B8628B"/>
    <w:rsid w:val="00B92F67"/>
    <w:rsid w:val="00BA1A34"/>
    <w:rsid w:val="00BC5307"/>
    <w:rsid w:val="00BE1EFB"/>
    <w:rsid w:val="00BF72B9"/>
    <w:rsid w:val="00C031A6"/>
    <w:rsid w:val="00C3220C"/>
    <w:rsid w:val="00C97414"/>
    <w:rsid w:val="00CA5E46"/>
    <w:rsid w:val="00CE3EF1"/>
    <w:rsid w:val="00CE5316"/>
    <w:rsid w:val="00D324C5"/>
    <w:rsid w:val="00D4133D"/>
    <w:rsid w:val="00D97585"/>
    <w:rsid w:val="00DA0F96"/>
    <w:rsid w:val="00DA20DB"/>
    <w:rsid w:val="00DB0B5E"/>
    <w:rsid w:val="00DC19E4"/>
    <w:rsid w:val="00DC35E6"/>
    <w:rsid w:val="00E41FF8"/>
    <w:rsid w:val="00E52F04"/>
    <w:rsid w:val="00E56366"/>
    <w:rsid w:val="00E81887"/>
    <w:rsid w:val="00EA3D05"/>
    <w:rsid w:val="00EE370E"/>
    <w:rsid w:val="00F12BEA"/>
    <w:rsid w:val="00F2022A"/>
    <w:rsid w:val="00F24A57"/>
    <w:rsid w:val="00F36F10"/>
    <w:rsid w:val="00F406A1"/>
    <w:rsid w:val="00F57689"/>
    <w:rsid w:val="00F62D38"/>
    <w:rsid w:val="00FA3883"/>
    <w:rsid w:val="00FB1A49"/>
    <w:rsid w:val="00FB3F55"/>
    <w:rsid w:val="00FD6FD0"/>
    <w:rsid w:val="00FE0562"/>
    <w:rsid w:val="00FE0EC9"/>
    <w:rsid w:val="00FE1DF3"/>
    <w:rsid w:val="00FE63DC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B2883"/>
  <w15:chartTrackingRefBased/>
  <w15:docId w15:val="{10D54297-4230-4DCF-A057-F987DD94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A57"/>
    <w:pPr>
      <w:widowControl w:val="0"/>
      <w:spacing w:before="40" w:after="40"/>
      <w:jc w:val="both"/>
    </w:pPr>
    <w:rPr>
      <w:rFonts w:ascii="Times New Roman" w:eastAsia="宋体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a4">
    <w:name w:val="页眉 字符"/>
    <w:basedOn w:val="a0"/>
    <w:link w:val="a3"/>
    <w:uiPriority w:val="99"/>
    <w:rsid w:val="00C3220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220C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a6">
    <w:name w:val="页脚 字符"/>
    <w:basedOn w:val="a0"/>
    <w:link w:val="a5"/>
    <w:uiPriority w:val="99"/>
    <w:rsid w:val="00C3220C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E370E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EE370E"/>
    <w:pPr>
      <w:jc w:val="left"/>
    </w:pPr>
  </w:style>
  <w:style w:type="character" w:customStyle="1" w:styleId="a9">
    <w:name w:val="批注文字 字符"/>
    <w:basedOn w:val="a0"/>
    <w:link w:val="a8"/>
    <w:uiPriority w:val="99"/>
    <w:rsid w:val="00EE370E"/>
    <w:rPr>
      <w:rFonts w:ascii="Times New Roman" w:eastAsia="宋体" w:hAnsi="Times New Roman" w:cs="Times New Roman"/>
      <w:sz w:val="18"/>
      <w:szCs w:val="18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E370E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EE370E"/>
    <w:rPr>
      <w:rFonts w:ascii="Times New Roman" w:eastAsia="宋体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930068"/>
    <w:pPr>
      <w:spacing w:before="0" w:after="0"/>
    </w:pPr>
  </w:style>
  <w:style w:type="character" w:customStyle="1" w:styleId="ad">
    <w:name w:val="批注框文本 字符"/>
    <w:basedOn w:val="a0"/>
    <w:link w:val="ac"/>
    <w:uiPriority w:val="99"/>
    <w:semiHidden/>
    <w:rsid w:val="00930068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0E7F6A"/>
    <w:pPr>
      <w:ind w:firstLineChars="200" w:firstLine="420"/>
    </w:pPr>
  </w:style>
  <w:style w:type="paragraph" w:styleId="af">
    <w:name w:val="Revision"/>
    <w:hidden/>
    <w:uiPriority w:val="99"/>
    <w:semiHidden/>
    <w:rsid w:val="00B142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554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Junduo Lu</dc:creator>
  <cp:keywords/>
  <dc:description/>
  <cp:lastModifiedBy>Junduo Lu</cp:lastModifiedBy>
  <cp:revision>24</cp:revision>
  <dcterms:created xsi:type="dcterms:W3CDTF">2022-11-02T00:52:00Z</dcterms:created>
  <dcterms:modified xsi:type="dcterms:W3CDTF">2022-11-02T05:19:00Z</dcterms:modified>
</cp:coreProperties>
</file>